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E91A" w14:textId="77777777" w:rsidR="00D9633C" w:rsidRPr="00D9633C" w:rsidRDefault="00D9633C" w:rsidP="00D9633C">
      <w:pPr>
        <w:jc w:val="center"/>
        <w:rPr>
          <w:rFonts w:cstheme="minorHAnsi"/>
          <w:b/>
        </w:rPr>
      </w:pPr>
      <w:r w:rsidRPr="00D9633C">
        <w:rPr>
          <w:rFonts w:cstheme="minorHAnsi"/>
          <w:b/>
        </w:rPr>
        <w:t>Finance Director – City of Shawnee, KS</w:t>
      </w:r>
    </w:p>
    <w:p w14:paraId="44887CA3" w14:textId="77777777" w:rsidR="00D9633C" w:rsidRPr="00D9633C" w:rsidRDefault="00D9633C" w:rsidP="00D9633C">
      <w:pPr>
        <w:jc w:val="center"/>
        <w:rPr>
          <w:rFonts w:cstheme="minorHAnsi"/>
          <w:b/>
        </w:rPr>
      </w:pPr>
      <w:r w:rsidRPr="00D9633C">
        <w:rPr>
          <w:rFonts w:cstheme="minorHAnsi"/>
          <w:b/>
        </w:rPr>
        <w:t>Deadline for the first review of applications: June 25, 2023</w:t>
      </w:r>
    </w:p>
    <w:p w14:paraId="3CF1C82D" w14:textId="77777777" w:rsidR="00D9633C" w:rsidRPr="00D9633C" w:rsidRDefault="00D9633C" w:rsidP="00D9633C">
      <w:pPr>
        <w:pStyle w:val="NoSpacing"/>
        <w:rPr>
          <w:rFonts w:cstheme="minorHAnsi"/>
          <w:b/>
          <w:bCs/>
          <w:u w:val="single"/>
        </w:rPr>
      </w:pPr>
    </w:p>
    <w:p w14:paraId="52ABF029" w14:textId="44C10BE2" w:rsidR="00D9633C" w:rsidRPr="00D9633C" w:rsidRDefault="00D9633C" w:rsidP="00D9633C">
      <w:pPr>
        <w:pStyle w:val="NoSpacing"/>
        <w:rPr>
          <w:rFonts w:cstheme="minorHAnsi"/>
          <w:b/>
          <w:bCs/>
          <w:u w:val="single"/>
        </w:rPr>
      </w:pPr>
      <w:r w:rsidRPr="00D9633C">
        <w:rPr>
          <w:rFonts w:cstheme="minorHAnsi"/>
          <w:b/>
          <w:bCs/>
          <w:u w:val="single"/>
        </w:rPr>
        <w:t>Ad Language:</w:t>
      </w:r>
    </w:p>
    <w:p w14:paraId="292931F5" w14:textId="77777777" w:rsidR="00D9633C" w:rsidRPr="00D9633C" w:rsidRDefault="00D9633C" w:rsidP="00D9633C">
      <w:pPr>
        <w:pStyle w:val="NoSpacing"/>
        <w:rPr>
          <w:rFonts w:cstheme="minorHAnsi"/>
          <w:highlight w:val="yellow"/>
        </w:rPr>
      </w:pPr>
    </w:p>
    <w:p w14:paraId="2C6E4E69" w14:textId="77777777" w:rsidR="00D9633C" w:rsidRPr="00D9633C" w:rsidRDefault="00D9633C" w:rsidP="00D9633C">
      <w:pPr>
        <w:pStyle w:val="NoSpacing"/>
        <w:jc w:val="both"/>
        <w:rPr>
          <w:rFonts w:cstheme="minorHAnsi"/>
        </w:rPr>
      </w:pPr>
      <w:r w:rsidRPr="00D9633C">
        <w:rPr>
          <w:rFonts w:cstheme="minorHAnsi"/>
        </w:rPr>
        <w:t>Home to the first territorial legislature and territorial governor in what later became the State of Kansas, Shawnee is now part of the Greater Kansas City Metropolitan Area. Shawnee is one of the fastest growing cities and the third largest city in Johnson County. Situated in the northwestern corner of the county between Interstate 35 and the Kansas River to the west and north, Shawnee's convenient location, sense of community, and parks and recreational opportunities have attracted new residents for decades.</w:t>
      </w:r>
    </w:p>
    <w:p w14:paraId="1EC2D3C9" w14:textId="77777777" w:rsidR="00D9633C" w:rsidRPr="00D9633C" w:rsidRDefault="00D9633C" w:rsidP="00D9633C">
      <w:pPr>
        <w:pStyle w:val="NoSpacing"/>
        <w:jc w:val="both"/>
        <w:rPr>
          <w:rFonts w:cstheme="minorHAnsi"/>
          <w:highlight w:val="yellow"/>
        </w:rPr>
      </w:pPr>
    </w:p>
    <w:p w14:paraId="33437DFE" w14:textId="77777777" w:rsidR="00D9633C" w:rsidRPr="00D9633C" w:rsidRDefault="00D9633C" w:rsidP="00D9633C">
      <w:pPr>
        <w:pStyle w:val="NoSpacing"/>
        <w:jc w:val="both"/>
        <w:rPr>
          <w:rFonts w:cstheme="minorHAnsi"/>
        </w:rPr>
      </w:pPr>
      <w:r w:rsidRPr="00D9633C">
        <w:rPr>
          <w:rFonts w:cstheme="minorHAnsi"/>
        </w:rPr>
        <w:t>With a current population of nearly 70,000 residents, the City’s 42 square miles of land encompasses diverse residential neighborhoods including established neighborhoods, new subdivisions, lakeside estates, multi-family, townhomes, and senior communities. Top rated school districts, safe streets and neighborhoods, and nationally recognized parks and recreational opportunities are just some of the ways Shawnee offers the convenience and amenities of a big city while continuing to have a hometown feel.</w:t>
      </w:r>
    </w:p>
    <w:p w14:paraId="3F45470D" w14:textId="77777777" w:rsidR="00D9633C" w:rsidRPr="00D9633C" w:rsidRDefault="00D9633C" w:rsidP="00D9633C">
      <w:pPr>
        <w:pStyle w:val="NoSpacing"/>
        <w:rPr>
          <w:rFonts w:cstheme="minorHAnsi"/>
          <w:highlight w:val="yellow"/>
        </w:rPr>
      </w:pPr>
    </w:p>
    <w:p w14:paraId="5FC38607" w14:textId="77777777" w:rsidR="00D9633C" w:rsidRPr="00D9633C" w:rsidRDefault="00D9633C" w:rsidP="00D9633C">
      <w:pPr>
        <w:pStyle w:val="NoSpacing"/>
        <w:jc w:val="both"/>
        <w:rPr>
          <w:rFonts w:cstheme="minorHAnsi"/>
        </w:rPr>
      </w:pPr>
      <w:r w:rsidRPr="00D9633C">
        <w:rPr>
          <w:rFonts w:cstheme="minorHAnsi"/>
        </w:rPr>
        <w:t>The 2023 annual budget for the City is $106.5 million, with a General Fund budget of $69 million, and a staff of 342 FTEs.</w:t>
      </w:r>
    </w:p>
    <w:p w14:paraId="6AF99F3F" w14:textId="77777777" w:rsidR="00D9633C" w:rsidRPr="00D9633C" w:rsidRDefault="00D9633C" w:rsidP="00D9633C">
      <w:pPr>
        <w:pStyle w:val="NoSpacing"/>
        <w:jc w:val="both"/>
        <w:rPr>
          <w:rFonts w:cstheme="minorHAnsi"/>
        </w:rPr>
      </w:pPr>
    </w:p>
    <w:p w14:paraId="055F1286" w14:textId="701EA39C" w:rsidR="00D9633C" w:rsidRPr="00D9633C" w:rsidRDefault="00D9633C" w:rsidP="00D9633C">
      <w:pPr>
        <w:pStyle w:val="NoSpacing"/>
        <w:jc w:val="both"/>
        <w:rPr>
          <w:rFonts w:cstheme="minorHAnsi"/>
        </w:rPr>
      </w:pPr>
      <w:r w:rsidRPr="00D9633C">
        <w:rPr>
          <w:rFonts w:cstheme="minorHAnsi"/>
        </w:rPr>
        <w:t>Shawnee operates under the Mayor/Council/Manager form of government established by Charter Ordinance.  The City Council sets the policy direction for the City and appoints the City Manager to function as the Chief Administrator, providing leadership and guidance to eight City departments (City Manager, Finance, Information Technology, Community Development, Public Works, Parks and Recreation, Police, and Fire).</w:t>
      </w:r>
    </w:p>
    <w:p w14:paraId="2B56620B" w14:textId="77777777" w:rsidR="00D9633C" w:rsidRPr="00D9633C" w:rsidRDefault="00D9633C" w:rsidP="00D9633C">
      <w:pPr>
        <w:pStyle w:val="NoSpacing"/>
        <w:rPr>
          <w:rFonts w:cstheme="minorHAnsi"/>
        </w:rPr>
      </w:pPr>
    </w:p>
    <w:p w14:paraId="2BFBFECA" w14:textId="77777777" w:rsidR="00D9633C" w:rsidRPr="00D9633C" w:rsidRDefault="00D9633C" w:rsidP="00D9633C">
      <w:pPr>
        <w:pStyle w:val="NoSpacing"/>
        <w:jc w:val="both"/>
        <w:rPr>
          <w:rFonts w:cstheme="minorHAnsi"/>
        </w:rPr>
      </w:pPr>
      <w:r w:rsidRPr="00D9633C">
        <w:rPr>
          <w:rFonts w:cstheme="minorHAnsi"/>
        </w:rPr>
        <w:t xml:space="preserve">The mission of the Finance Department is to provide expertise in establishing goals and policies to ensure financial accountability and to provide high quality financial services to citizens, </w:t>
      </w:r>
      <w:proofErr w:type="gramStart"/>
      <w:r w:rsidRPr="00D9633C">
        <w:rPr>
          <w:rFonts w:cstheme="minorHAnsi"/>
        </w:rPr>
        <w:t>City</w:t>
      </w:r>
      <w:proofErr w:type="gramEnd"/>
      <w:r w:rsidRPr="00D9633C">
        <w:rPr>
          <w:rFonts w:cstheme="minorHAnsi"/>
        </w:rPr>
        <w:t xml:space="preserve"> </w:t>
      </w:r>
      <w:proofErr w:type="gramStart"/>
      <w:r w:rsidRPr="00D9633C">
        <w:rPr>
          <w:rFonts w:cstheme="minorHAnsi"/>
        </w:rPr>
        <w:t>Council</w:t>
      </w:r>
      <w:proofErr w:type="gramEnd"/>
      <w:r w:rsidRPr="00D9633C">
        <w:rPr>
          <w:rFonts w:cstheme="minorHAnsi"/>
        </w:rPr>
        <w:t xml:space="preserve"> and other City Departments. The department includes the director and five highly dedicated and successful full-time employees specializing in budgeting, accounting, accounts receivable/payable, and payroll. The director will oversee the selection, training, evaluation, and development of all department personnel.</w:t>
      </w:r>
    </w:p>
    <w:p w14:paraId="7D6A4719" w14:textId="77777777" w:rsidR="00D9633C" w:rsidRPr="00D9633C" w:rsidRDefault="00D9633C" w:rsidP="00D9633C">
      <w:pPr>
        <w:pStyle w:val="NoSpacing"/>
        <w:jc w:val="both"/>
        <w:rPr>
          <w:rFonts w:cstheme="minorHAnsi"/>
          <w:highlight w:val="yellow"/>
        </w:rPr>
      </w:pPr>
    </w:p>
    <w:p w14:paraId="7136815D" w14:textId="77777777" w:rsidR="00D9633C" w:rsidRPr="00D9633C" w:rsidRDefault="00D9633C" w:rsidP="00D9633C">
      <w:pPr>
        <w:pStyle w:val="NoSpacing"/>
        <w:jc w:val="both"/>
        <w:rPr>
          <w:rFonts w:cstheme="minorHAnsi"/>
        </w:rPr>
      </w:pPr>
      <w:r w:rsidRPr="00D9633C">
        <w:rPr>
          <w:rFonts w:cstheme="minorHAnsi"/>
        </w:rPr>
        <w:t xml:space="preserve">The Finance Director manages a citywide General Fund budget of approximately $69 million. They will serve as the primary financial resource </w:t>
      </w:r>
      <w:proofErr w:type="gramStart"/>
      <w:r w:rsidRPr="00D9633C">
        <w:rPr>
          <w:rFonts w:cstheme="minorHAnsi"/>
        </w:rPr>
        <w:t>to</w:t>
      </w:r>
      <w:proofErr w:type="gramEnd"/>
      <w:r w:rsidRPr="00D9633C">
        <w:rPr>
          <w:rFonts w:cstheme="minorHAnsi"/>
        </w:rPr>
        <w:t xml:space="preserve"> the City Manager and City staff and function as the City Treasurer.</w:t>
      </w:r>
    </w:p>
    <w:p w14:paraId="530DD395" w14:textId="77777777" w:rsidR="00D9633C" w:rsidRPr="00D9633C" w:rsidRDefault="00D9633C" w:rsidP="00D9633C">
      <w:pPr>
        <w:pStyle w:val="NoSpacing"/>
        <w:jc w:val="both"/>
        <w:rPr>
          <w:rFonts w:cstheme="minorHAnsi"/>
        </w:rPr>
      </w:pPr>
    </w:p>
    <w:p w14:paraId="547ACC46" w14:textId="77777777" w:rsidR="00D9633C" w:rsidRPr="00D9633C" w:rsidRDefault="00D9633C" w:rsidP="00D9633C">
      <w:pPr>
        <w:pStyle w:val="NoSpacing"/>
        <w:jc w:val="both"/>
        <w:rPr>
          <w:rFonts w:cstheme="minorHAnsi"/>
        </w:rPr>
      </w:pPr>
      <w:r w:rsidRPr="00D9633C">
        <w:rPr>
          <w:rFonts w:cstheme="minorHAnsi"/>
        </w:rPr>
        <w:t xml:space="preserve">The Finance Director serves as a member of the City’s Management Team. In considering candidates for this position, the City will be seeking a results-oriented visionary with the ability </w:t>
      </w:r>
      <w:r w:rsidRPr="00D9633C">
        <w:rPr>
          <w:rFonts w:cstheme="minorHAnsi"/>
        </w:rPr>
        <w:lastRenderedPageBreak/>
        <w:t xml:space="preserve">to understand and synthesize the financial priorities, </w:t>
      </w:r>
      <w:proofErr w:type="gramStart"/>
      <w:r w:rsidRPr="00D9633C">
        <w:rPr>
          <w:rFonts w:cstheme="minorHAnsi"/>
        </w:rPr>
        <w:t>expectations</w:t>
      </w:r>
      <w:proofErr w:type="gramEnd"/>
      <w:r w:rsidRPr="00D9633C">
        <w:rPr>
          <w:rFonts w:cstheme="minorHAnsi"/>
        </w:rPr>
        <w:t xml:space="preserve"> and realities of the community.</w:t>
      </w:r>
    </w:p>
    <w:p w14:paraId="05FB8EC5" w14:textId="77777777" w:rsidR="00D9633C" w:rsidRPr="00D9633C" w:rsidRDefault="00D9633C" w:rsidP="00D9633C">
      <w:pPr>
        <w:pStyle w:val="NoSpacing"/>
        <w:rPr>
          <w:rFonts w:cstheme="minorHAnsi"/>
        </w:rPr>
      </w:pPr>
    </w:p>
    <w:p w14:paraId="1EA0E047" w14:textId="56882544" w:rsidR="00D9633C" w:rsidRPr="00D9633C" w:rsidRDefault="00D9633C" w:rsidP="00D9633C">
      <w:pPr>
        <w:pStyle w:val="NoSpacing"/>
        <w:jc w:val="both"/>
        <w:rPr>
          <w:rFonts w:cstheme="minorHAnsi"/>
        </w:rPr>
      </w:pPr>
      <w:r w:rsidRPr="00D9633C">
        <w:rPr>
          <w:rFonts w:cstheme="minorHAnsi"/>
        </w:rPr>
        <w:t>The successful candidate will hold a bachelor’s degree from an accredited college or university with major course work in business, finance, accounting, or public administration.  A master’s degree is preferred.  A minimum of ten (10) years of experience in a public finance position is required with five (5) years of progressively responsible experience in executive management of a public organization.  If hired from outside of the Kansas City metropolitan area</w:t>
      </w:r>
      <w:r w:rsidR="008F6CA3">
        <w:rPr>
          <w:rFonts w:cstheme="minorHAnsi"/>
        </w:rPr>
        <w:t xml:space="preserve">, </w:t>
      </w:r>
      <w:r w:rsidRPr="00D9633C">
        <w:rPr>
          <w:rFonts w:cstheme="minorHAnsi"/>
        </w:rPr>
        <w:t>relocation to Shawnee will be required within one year of employment.</w:t>
      </w:r>
    </w:p>
    <w:p w14:paraId="1CC8CCED" w14:textId="77777777" w:rsidR="00D9633C" w:rsidRPr="00D9633C" w:rsidRDefault="00D9633C" w:rsidP="00D9633C">
      <w:pPr>
        <w:pStyle w:val="NoSpacing"/>
        <w:rPr>
          <w:rFonts w:cstheme="minorHAnsi"/>
        </w:rPr>
      </w:pPr>
    </w:p>
    <w:p w14:paraId="5E6A5E5D" w14:textId="77777777" w:rsidR="00D9633C" w:rsidRPr="00D9633C" w:rsidRDefault="00D9633C" w:rsidP="00D9633C">
      <w:pPr>
        <w:pStyle w:val="NoSpacing"/>
        <w:jc w:val="both"/>
        <w:rPr>
          <w:rFonts w:cstheme="minorHAnsi"/>
        </w:rPr>
      </w:pPr>
      <w:r w:rsidRPr="00D9633C">
        <w:rPr>
          <w:rFonts w:cstheme="minorHAnsi"/>
        </w:rPr>
        <w:t>The City of Shawnee offers a competitive salary range of $130,000 - $155,000 based on qualifications and experience.</w:t>
      </w:r>
    </w:p>
    <w:p w14:paraId="31B2ED74" w14:textId="77777777" w:rsidR="00D9633C" w:rsidRPr="00D9633C" w:rsidRDefault="00D9633C" w:rsidP="00D9633C">
      <w:pPr>
        <w:pStyle w:val="NoSpacing"/>
        <w:rPr>
          <w:rFonts w:cstheme="minorHAnsi"/>
        </w:rPr>
      </w:pPr>
    </w:p>
    <w:p w14:paraId="384C428C" w14:textId="77FCC8F3" w:rsidR="00D9633C" w:rsidRPr="00D9633C" w:rsidRDefault="00D9633C" w:rsidP="00D9633C">
      <w:pPr>
        <w:pStyle w:val="NoSpacing"/>
        <w:rPr>
          <w:rFonts w:cstheme="minorHAnsi"/>
        </w:rPr>
      </w:pPr>
      <w:r w:rsidRPr="00235003">
        <w:rPr>
          <w:rFonts w:cstheme="minorHAnsi"/>
        </w:rPr>
        <w:t xml:space="preserve">Please apply online at: </w:t>
      </w:r>
      <w:hyperlink r:id="rId4" w:history="1">
        <w:r w:rsidR="00235003" w:rsidRPr="00235003">
          <w:rPr>
            <w:rStyle w:val="Hyperlink"/>
            <w:rFonts w:cstheme="minorHAnsi"/>
          </w:rPr>
          <w:t>https://www.governmentresource.com/recruitment-employer-resources/open-recruitments/shawnee-ks-finance-director</w:t>
        </w:r>
      </w:hyperlink>
      <w:r w:rsidR="00235003">
        <w:rPr>
          <w:rFonts w:cstheme="minorHAnsi"/>
        </w:rPr>
        <w:t xml:space="preserve"> </w:t>
      </w:r>
    </w:p>
    <w:p w14:paraId="60A1D2AB" w14:textId="77777777" w:rsidR="00D9633C" w:rsidRPr="00D9633C" w:rsidRDefault="00D9633C" w:rsidP="00D9633C">
      <w:pPr>
        <w:pStyle w:val="NoSpacing"/>
        <w:rPr>
          <w:rFonts w:cstheme="minorHAnsi"/>
        </w:rPr>
      </w:pPr>
    </w:p>
    <w:p w14:paraId="3B1BD3D8" w14:textId="77777777" w:rsidR="00D9633C" w:rsidRPr="00D9633C" w:rsidRDefault="00D9633C" w:rsidP="00D9633C">
      <w:pPr>
        <w:pStyle w:val="Pa6"/>
        <w:rPr>
          <w:rFonts w:asciiTheme="minorHAnsi" w:hAnsiTheme="minorHAnsi" w:cstheme="minorHAnsi"/>
        </w:rPr>
      </w:pPr>
      <w:r w:rsidRPr="00D9633C">
        <w:rPr>
          <w:rFonts w:asciiTheme="minorHAnsi" w:hAnsiTheme="minorHAnsi" w:cstheme="minorHAnsi"/>
        </w:rPr>
        <w:t xml:space="preserve">For more information on this position contact: </w:t>
      </w:r>
    </w:p>
    <w:p w14:paraId="359AEA9F" w14:textId="77777777" w:rsidR="00D9633C" w:rsidRPr="00D9633C" w:rsidRDefault="00D9633C" w:rsidP="00D9633C">
      <w:pPr>
        <w:pStyle w:val="Pa12"/>
        <w:jc w:val="both"/>
        <w:rPr>
          <w:rFonts w:asciiTheme="minorHAnsi" w:hAnsiTheme="minorHAnsi" w:cstheme="minorHAnsi"/>
          <w:b/>
          <w:bCs/>
          <w:color w:val="3C3C3A"/>
        </w:rPr>
      </w:pPr>
    </w:p>
    <w:p w14:paraId="1327B7D9" w14:textId="77777777" w:rsidR="00D9633C" w:rsidRPr="00D9633C" w:rsidRDefault="00D9633C" w:rsidP="00D9633C">
      <w:pPr>
        <w:pStyle w:val="Pa12"/>
        <w:jc w:val="both"/>
        <w:rPr>
          <w:rFonts w:asciiTheme="minorHAnsi" w:hAnsiTheme="minorHAnsi" w:cstheme="minorHAnsi"/>
          <w:color w:val="3C3C3A"/>
        </w:rPr>
      </w:pPr>
      <w:r w:rsidRPr="00D9633C">
        <w:rPr>
          <w:rFonts w:asciiTheme="minorHAnsi" w:hAnsiTheme="minorHAnsi" w:cstheme="minorHAnsi"/>
          <w:b/>
          <w:bCs/>
          <w:color w:val="3C3C3A"/>
        </w:rPr>
        <w:t xml:space="preserve">Kevin Hugman, Senior Vice President </w:t>
      </w:r>
    </w:p>
    <w:p w14:paraId="75C4AA63" w14:textId="77777777" w:rsidR="00D9633C" w:rsidRPr="00D9633C" w:rsidRDefault="00235003" w:rsidP="00D9633C">
      <w:pPr>
        <w:pStyle w:val="Pa12"/>
        <w:jc w:val="both"/>
        <w:rPr>
          <w:rStyle w:val="A14"/>
          <w:rFonts w:asciiTheme="minorHAnsi" w:hAnsiTheme="minorHAnsi" w:cstheme="minorHAnsi"/>
        </w:rPr>
      </w:pPr>
      <w:hyperlink r:id="rId5" w:history="1">
        <w:r w:rsidR="00D9633C" w:rsidRPr="00D9633C">
          <w:rPr>
            <w:rStyle w:val="Hyperlink"/>
            <w:rFonts w:asciiTheme="minorHAnsi" w:hAnsiTheme="minorHAnsi" w:cstheme="minorHAnsi"/>
          </w:rPr>
          <w:t>KevinHugman@GovernmentResource.com</w:t>
        </w:r>
      </w:hyperlink>
    </w:p>
    <w:p w14:paraId="14C99EC4" w14:textId="77777777" w:rsidR="00D9633C" w:rsidRPr="00D9633C" w:rsidRDefault="00D9633C" w:rsidP="00D9633C">
      <w:pPr>
        <w:pStyle w:val="NoSpacing"/>
        <w:rPr>
          <w:rFonts w:cstheme="minorHAnsi"/>
        </w:rPr>
      </w:pPr>
      <w:r w:rsidRPr="00D9633C">
        <w:rPr>
          <w:rFonts w:cstheme="minorHAnsi"/>
          <w:color w:val="3C3C3A"/>
        </w:rPr>
        <w:t>940-257-8888</w:t>
      </w:r>
    </w:p>
    <w:p w14:paraId="15DC6FFD" w14:textId="77777777" w:rsidR="00D9633C" w:rsidRPr="00D9633C" w:rsidRDefault="00D9633C" w:rsidP="00D9633C">
      <w:pPr>
        <w:pStyle w:val="NoSpacing"/>
        <w:rPr>
          <w:rFonts w:cstheme="minorHAnsi"/>
        </w:rPr>
      </w:pPr>
    </w:p>
    <w:p w14:paraId="4B1CB444" w14:textId="77777777" w:rsidR="00E216EE" w:rsidRPr="00D9633C" w:rsidRDefault="00E216EE">
      <w:pPr>
        <w:rPr>
          <w:rFonts w:cstheme="minorHAnsi"/>
        </w:rPr>
      </w:pPr>
    </w:p>
    <w:sectPr w:rsidR="00E216EE" w:rsidRPr="00D96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3C"/>
    <w:rsid w:val="00235003"/>
    <w:rsid w:val="008F6CA3"/>
    <w:rsid w:val="00D9633C"/>
    <w:rsid w:val="00E2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D52F"/>
  <w15:chartTrackingRefBased/>
  <w15:docId w15:val="{BA3C0546-B659-4603-9998-F25CE91F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3C"/>
    <w:pPr>
      <w:spacing w:after="20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633C"/>
    <w:pPr>
      <w:spacing w:after="0" w:line="240" w:lineRule="auto"/>
    </w:pPr>
    <w:rPr>
      <w:kern w:val="0"/>
      <w:sz w:val="24"/>
      <w:szCs w:val="24"/>
      <w14:ligatures w14:val="none"/>
    </w:rPr>
  </w:style>
  <w:style w:type="character" w:styleId="Hyperlink">
    <w:name w:val="Hyperlink"/>
    <w:basedOn w:val="DefaultParagraphFont"/>
    <w:uiPriority w:val="99"/>
    <w:unhideWhenUsed/>
    <w:rsid w:val="00D9633C"/>
    <w:rPr>
      <w:color w:val="0563C1" w:themeColor="hyperlink"/>
      <w:u w:val="single"/>
    </w:rPr>
  </w:style>
  <w:style w:type="character" w:customStyle="1" w:styleId="NoSpacingChar">
    <w:name w:val="No Spacing Char"/>
    <w:basedOn w:val="DefaultParagraphFont"/>
    <w:link w:val="NoSpacing"/>
    <w:uiPriority w:val="1"/>
    <w:rsid w:val="00D9633C"/>
    <w:rPr>
      <w:kern w:val="0"/>
      <w:sz w:val="24"/>
      <w:szCs w:val="24"/>
      <w14:ligatures w14:val="none"/>
    </w:rPr>
  </w:style>
  <w:style w:type="character" w:customStyle="1" w:styleId="A14">
    <w:name w:val="A14"/>
    <w:uiPriority w:val="99"/>
    <w:rsid w:val="00D9633C"/>
    <w:rPr>
      <w:rFonts w:cs="Open Sans"/>
      <w:color w:val="1F5D9F"/>
      <w:sz w:val="20"/>
      <w:szCs w:val="20"/>
      <w:u w:val="single"/>
    </w:rPr>
  </w:style>
  <w:style w:type="paragraph" w:customStyle="1" w:styleId="Pa12">
    <w:name w:val="Pa12"/>
    <w:basedOn w:val="Normal"/>
    <w:next w:val="Normal"/>
    <w:uiPriority w:val="99"/>
    <w:rsid w:val="00D9633C"/>
    <w:pPr>
      <w:autoSpaceDE w:val="0"/>
      <w:autoSpaceDN w:val="0"/>
      <w:adjustRightInd w:val="0"/>
      <w:spacing w:after="0" w:line="206" w:lineRule="atLeast"/>
    </w:pPr>
    <w:rPr>
      <w:rFonts w:ascii="Open Sans" w:hAnsi="Open Sans" w:cs="Times New Roman"/>
    </w:rPr>
  </w:style>
  <w:style w:type="paragraph" w:customStyle="1" w:styleId="Pa6">
    <w:name w:val="Pa6"/>
    <w:basedOn w:val="Normal"/>
    <w:next w:val="Normal"/>
    <w:uiPriority w:val="99"/>
    <w:rsid w:val="00D9633C"/>
    <w:pPr>
      <w:autoSpaceDE w:val="0"/>
      <w:autoSpaceDN w:val="0"/>
      <w:adjustRightInd w:val="0"/>
      <w:spacing w:after="0" w:line="241" w:lineRule="atLeast"/>
    </w:pPr>
    <w:rPr>
      <w:rFonts w:ascii="Gotham Book" w:hAnsi="Gotham Book"/>
    </w:rPr>
  </w:style>
  <w:style w:type="character" w:styleId="UnresolvedMention">
    <w:name w:val="Unresolved Mention"/>
    <w:basedOn w:val="DefaultParagraphFont"/>
    <w:uiPriority w:val="99"/>
    <w:semiHidden/>
    <w:unhideWhenUsed/>
    <w:rsid w:val="0023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vinHugman@GovernmentResource.com" TargetMode="External"/><Relationship Id="rId4" Type="http://schemas.openxmlformats.org/officeDocument/2006/relationships/hyperlink" Target="https://www.governmentresource.com/recruitment-employer-resources/open-recruitments/shawnee-ks-finance-dir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Nyla Flatau</dc:creator>
  <cp:keywords/>
  <dc:description/>
  <cp:lastModifiedBy>Nyla Flatau</cp:lastModifiedBy>
  <cp:revision>3</cp:revision>
  <dcterms:created xsi:type="dcterms:W3CDTF">2023-05-24T21:08:00Z</dcterms:created>
  <dcterms:modified xsi:type="dcterms:W3CDTF">2023-05-26T20:20:00Z</dcterms:modified>
</cp:coreProperties>
</file>